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D46" w14:textId="77777777" w:rsidR="00047558" w:rsidRPr="00FF137C" w:rsidRDefault="00047558" w:rsidP="00FF137C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</w:t>
      </w:r>
      <w:r w:rsidR="002D74B8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="008F5F73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cznik nr 2 </w:t>
      </w: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ogłoszenia </w:t>
      </w:r>
    </w:p>
    <w:p w14:paraId="129630D5" w14:textId="77777777" w:rsidR="00047558" w:rsidRPr="00FF137C" w:rsidRDefault="00047558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6DC0C29" w14:textId="450B60D4" w:rsidR="004A1CED" w:rsidRPr="00FF137C" w:rsidRDefault="00FF137C" w:rsidP="005C679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</w:t>
      </w:r>
      <w:r w:rsidR="004A1CED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warunków zamówienia</w:t>
      </w:r>
      <w:r w:rsidR="004A1CED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2CB3DE2" w14:textId="77777777" w:rsidR="005C6792" w:rsidRPr="00FF137C" w:rsidRDefault="003F27B1" w:rsidP="004A1CE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5C6792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IWZ </w:t>
      </w:r>
    </w:p>
    <w:p w14:paraId="2A1201C3" w14:textId="77777777" w:rsidR="005C6792" w:rsidRPr="00FF137C" w:rsidRDefault="00AA59B0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</w:t>
      </w:r>
    </w:p>
    <w:p w14:paraId="0FDA5695" w14:textId="77777777" w:rsidR="005C6792" w:rsidRPr="00FF137C" w:rsidRDefault="005C6792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77211E" w14:textId="75AF755C" w:rsidR="005C6792" w:rsidRPr="005C5F40" w:rsidRDefault="00AA1B72" w:rsidP="005C5F40">
      <w:pPr>
        <w:spacing w:line="360" w:lineRule="auto"/>
        <w:ind w:firstLine="993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remontu obudowy budynku kotłowni bl.3 i bl. 8 w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.”</w:t>
      </w:r>
    </w:p>
    <w:p w14:paraId="303E6613" w14:textId="77777777" w:rsidR="005C6792" w:rsidRPr="00FF137C" w:rsidRDefault="008424E6" w:rsidP="00FF137C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14:paraId="500F72F1" w14:textId="4310A4FE" w:rsidR="00AE36BB" w:rsidRPr="00FF137C" w:rsidRDefault="00AA1B72" w:rsidP="00FF137C">
      <w:pPr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remontu obudowy budynku kotłowni bl.3 i bl. 8 w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.”</w:t>
      </w:r>
    </w:p>
    <w:p w14:paraId="262BD5F2" w14:textId="77777777" w:rsidR="00AA1B72" w:rsidRPr="00FF137C" w:rsidRDefault="00AA1B72" w:rsidP="00FF137C">
      <w:pPr>
        <w:spacing w:line="28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9D1B638" w14:textId="77777777" w:rsidR="00AA1B72" w:rsidRPr="00FF137C" w:rsidRDefault="00B508B8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/>
          <w:sz w:val="22"/>
          <w:szCs w:val="22"/>
        </w:rPr>
        <w:t>Szczegółowy zakres usług obejmuje</w:t>
      </w:r>
      <w:r w:rsidR="00AA1B72" w:rsidRPr="00FF137C">
        <w:rPr>
          <w:rFonts w:asciiTheme="minorHAnsi" w:hAnsiTheme="minorHAnsi" w:cstheme="minorHAnsi"/>
          <w:b/>
          <w:sz w:val="22"/>
          <w:szCs w:val="22"/>
        </w:rPr>
        <w:t>:</w:t>
      </w:r>
      <w:r w:rsidR="00AA1B72" w:rsidRPr="00FF13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FDF46" w14:textId="12022A1E" w:rsidR="00AA1B72" w:rsidRPr="00FF137C" w:rsidRDefault="00AA1B72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Remont obudowy bloku nr 3 obejmujący remont ścian bocznych kotła powyżej poziomu +67,20 w miejscach występowania korozji:</w:t>
      </w:r>
    </w:p>
    <w:p w14:paraId="22055CF8" w14:textId="781672DF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zewnętrznej warstwy blachy trapezowej T 44 gr. 0,7 mm.(ok.312,5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2CC5615" w14:textId="1041DB2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1.2.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złomowy obróbek blacharskich z blachy ocynkowanej powlekanej gr. 0,75 mm (ok. 22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40F421D" w14:textId="49808696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1.3.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ocieplenia z wełny mineralnej gr. 40 mm oraz utylizacja wełny.(ok.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8682E3F" w14:textId="62B7FD2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1.4.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Przegląd – uzupełnienie mocowania wewnętrznej </w:t>
      </w:r>
      <w:r w:rsidR="00FF137C" w:rsidRPr="00FF137C">
        <w:rPr>
          <w:rFonts w:asciiTheme="minorHAnsi" w:hAnsiTheme="minorHAnsi" w:cstheme="minorHAnsi"/>
          <w:sz w:val="22"/>
          <w:szCs w:val="22"/>
        </w:rPr>
        <w:t>blachy trapezowej T 35 do rygli</w:t>
      </w:r>
      <w:r w:rsidRPr="00FF137C">
        <w:rPr>
          <w:rFonts w:asciiTheme="minorHAnsi" w:hAnsiTheme="minorHAnsi" w:cstheme="minorHAnsi"/>
          <w:sz w:val="22"/>
          <w:szCs w:val="22"/>
        </w:rPr>
        <w:t xml:space="preserve"> za pomocą wkrętów ocynkowanych.(ok.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FC30D50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1.5. Wymiana skorodowanych „zetowników” z blachy ocynkowanej gr. 1,5 mm– z mocowaniem nowych za pomocą wkrętów ocynkowanych w każdą fałdę.</w:t>
      </w:r>
    </w:p>
    <w:p w14:paraId="58E29B84" w14:textId="3879C02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81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874EE8C" w14:textId="3A8F64ED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1.6. Zamocowanie pozostałych „zetowników” z blachy ocynkowanej gr. 1,5 mm za pomocą wkrętów ocynko</w:t>
      </w:r>
      <w:r w:rsidR="00FF137C" w:rsidRPr="00FF137C">
        <w:rPr>
          <w:rFonts w:asciiTheme="minorHAnsi" w:hAnsiTheme="minorHAnsi" w:cstheme="minorHAnsi"/>
          <w:sz w:val="22"/>
          <w:szCs w:val="22"/>
        </w:rPr>
        <w:t>wanych w każdą fałdę.(ok. 162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8F0314D" w14:textId="4777F17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1.7.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Wykonanie ocieplenia z płyt z wełny mineralnej o zagęszczeniu 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100 kg/m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F137C">
        <w:rPr>
          <w:rFonts w:asciiTheme="minorHAnsi" w:hAnsiTheme="minorHAnsi" w:cstheme="minorHAnsi"/>
          <w:sz w:val="22"/>
          <w:szCs w:val="22"/>
        </w:rPr>
        <w:t xml:space="preserve"> gr. 40 mm.(ok. 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1A0128B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1.8. Demontaż (do ponownego montażu) obróbek blacharskich z blachy ocynkowanej powlekanej gr. 0,75 mm (ok. 64,54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74F4217B" w14:textId="02380174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1.9. Wykonanie obudowy – z blachy trapezowej powlekanej TR 45 gr. 0,7 mm RAL 1002 z mocowaniem za pomocą wkrętów ocynkowanych powlekanych Ø 5mm w każdą fałdę, a na łączeniach pionowych co 33 cm.(ok.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4B5545C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1.10. Montaż (uprzednio zdemontowanych) obróbek blacharskich z blachy ocynkowanej powlekanej gr. 0,75 mm (ok. 64,54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B72295C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1.11. Wykonanie obróbek blacharskich z blachy ocynkowanej powlekanej grubości 0,7 mm RAL 1002 z mocowaniem za pomocą wkrętów ocynkowanych powlekanych Ø 5mm co 33 cm.(ok. 22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75A98363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1.12. Dodatkowe zamocowanie obudowy - dwu warstw blachy z ociepleniem „na wskroś” do rygli stalowych - za pomocą wkrętów ocynkowanych powlekanych Ø 5mm ( 4 szt./ark.)”</w:t>
      </w:r>
    </w:p>
    <w:p w14:paraId="03226C6C" w14:textId="39B9BE98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 xml:space="preserve">1.13. Prostowanie </w:t>
      </w:r>
      <w:r w:rsidR="00FF137C" w:rsidRPr="00FF137C">
        <w:rPr>
          <w:rFonts w:asciiTheme="minorHAnsi" w:hAnsiTheme="minorHAnsi" w:cstheme="minorHAnsi"/>
          <w:sz w:val="22"/>
          <w:szCs w:val="22"/>
        </w:rPr>
        <w:t>elementów istniejących drabin (</w:t>
      </w:r>
      <w:r w:rsidRPr="00FF137C">
        <w:rPr>
          <w:rFonts w:asciiTheme="minorHAnsi" w:hAnsiTheme="minorHAnsi" w:cstheme="minorHAnsi"/>
          <w:sz w:val="22"/>
          <w:szCs w:val="22"/>
        </w:rPr>
        <w:t>2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kpl)</w:t>
      </w:r>
    </w:p>
    <w:p w14:paraId="5AA61DA9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1.14. Malowanie dwukrotne farbą chlorokauczukową żółtą, po uprzednim oczyszczeniu przez szczotkowanie i odtłuszczeniu drabin.(ok. 18,4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1CCBF9A" w14:textId="7503132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1.15. Wykonanie rusztowań oraz wykonanie wszelkich zabezpiecze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ń niezbędnych do wykonania prac </w:t>
      </w:r>
      <w:r w:rsidRPr="00FF137C">
        <w:rPr>
          <w:rFonts w:asciiTheme="minorHAnsi" w:hAnsiTheme="minorHAnsi" w:cstheme="minorHAnsi"/>
          <w:sz w:val="22"/>
          <w:szCs w:val="22"/>
        </w:rPr>
        <w:t>(ok. 615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6DF544F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21A9E" w14:textId="56DA0002" w:rsidR="00AA1B72" w:rsidRPr="00FF137C" w:rsidRDefault="00AA1B72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 Remont obudowy bloku nr 8 obejmujący remont ścian bocznych kotła powyżej poziomu +67,20 w miejscach występowania korozji wraz z obróbkami attyki (ogniomuru) na poziomie + 75 m na całym obwodzie dachu:</w:t>
      </w:r>
    </w:p>
    <w:p w14:paraId="1BB3D08E" w14:textId="0A151146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zewnętrznej warstwy blachy trapezowej T 44 gr. 0,7 mm.(ok.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C54910E" w14:textId="65445CA1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2.2.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złomowy obróbek blacharskich z blachy ocynkowanej powlekanej gr. 0,75 mm (ok. 206,36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34DAC24" w14:textId="18F3F14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2.3.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ocieplenia z wełny mineralnej gr. 40 mm oraz utylizacja wełny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(ok. </w:t>
      </w:r>
      <w:r w:rsidR="00FF137C" w:rsidRPr="00FF137C">
        <w:rPr>
          <w:rFonts w:asciiTheme="minorHAnsi" w:hAnsiTheme="minorHAnsi" w:cstheme="minorHAnsi"/>
          <w:sz w:val="22"/>
          <w:szCs w:val="22"/>
        </w:rPr>
        <w:t>307,8</w:t>
      </w:r>
      <w:r w:rsidRPr="00FF137C">
        <w:rPr>
          <w:rFonts w:asciiTheme="minorHAnsi" w:hAnsiTheme="minorHAnsi" w:cstheme="minorHAnsi"/>
          <w:sz w:val="22"/>
          <w:szCs w:val="22"/>
        </w:rPr>
        <w:t xml:space="preserve">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5D1A3B0" w14:textId="6CC250C4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2.4.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Przegląd – uzupełnienie mocowania wewnętrznej blachy trapezowej T 35 </w:t>
      </w:r>
      <w:r w:rsidR="00FF137C" w:rsidRPr="00FF137C">
        <w:rPr>
          <w:rFonts w:asciiTheme="minorHAnsi" w:hAnsiTheme="minorHAnsi" w:cstheme="minorHAnsi"/>
          <w:sz w:val="22"/>
          <w:szCs w:val="22"/>
        </w:rPr>
        <w:t>do rygli</w:t>
      </w:r>
      <w:r w:rsidRPr="00FF137C">
        <w:rPr>
          <w:rFonts w:asciiTheme="minorHAnsi" w:hAnsiTheme="minorHAnsi" w:cstheme="minorHAnsi"/>
          <w:sz w:val="22"/>
          <w:szCs w:val="22"/>
        </w:rPr>
        <w:t xml:space="preserve"> za pomocą wkrętów ocynkowanych.(ok. 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6818323" w14:textId="5AB11AD5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2.5. Wymiana skorodowanych „zetowników” z blachy ocynkowanej gr. 1,5 mm– z mocowaniem nowych za pomocą wkr</w:t>
      </w:r>
      <w:r w:rsidR="00FF137C" w:rsidRPr="00FF137C">
        <w:rPr>
          <w:rFonts w:asciiTheme="minorHAnsi" w:hAnsiTheme="minorHAnsi" w:cstheme="minorHAnsi"/>
          <w:sz w:val="22"/>
          <w:szCs w:val="22"/>
        </w:rPr>
        <w:t>ętów ocynkowanych w każdą fałdę (ok.81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1909449" w14:textId="7CB3F21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2.6. Zamocowanie pozostałych „zetowników” z blachy ocynkowanej gr. 1,5 mm za pomocą wkr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ętów ocynkowanych w każdą fałdę </w:t>
      </w:r>
      <w:r w:rsidRPr="00FF137C">
        <w:rPr>
          <w:rFonts w:asciiTheme="minorHAnsi" w:hAnsiTheme="minorHAnsi" w:cstheme="minorHAnsi"/>
          <w:sz w:val="22"/>
          <w:szCs w:val="22"/>
        </w:rPr>
        <w:t>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162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22955B56" w14:textId="7A58BF4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2.7.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Wykonanie ocieplenia z płyt z wełny mineralnej o zagęszczeniu 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100 kg/m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gr. 40 mm </w:t>
      </w:r>
      <w:r w:rsidRPr="00FF137C">
        <w:rPr>
          <w:rFonts w:asciiTheme="minorHAnsi" w:hAnsiTheme="minorHAnsi" w:cstheme="minorHAnsi"/>
          <w:sz w:val="22"/>
          <w:szCs w:val="22"/>
        </w:rPr>
        <w:t>(ok. 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6DDA92A" w14:textId="2F77A3B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lastRenderedPageBreak/>
        <w:t>1.8. Wykonanie obudowy – z blachy trapezowej powlekanej TR 45 gr. 0,7 mm RAL 1002 z mocowaniem za pomocą wkrętów ocynkowanych powlekanych Ø 5mm w każdą fałdę, a n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a łączeniach pionowych co 33 cm </w:t>
      </w:r>
      <w:r w:rsidRPr="00FF137C">
        <w:rPr>
          <w:rFonts w:asciiTheme="minorHAnsi" w:hAnsiTheme="minorHAnsi" w:cstheme="minorHAnsi"/>
          <w:sz w:val="22"/>
          <w:szCs w:val="22"/>
        </w:rPr>
        <w:t>(ok. 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0AF9B12" w14:textId="3445BBA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1.9. Wykonanie obróbek blacharskich z blachy ocynkowanej powlekanej grubości 0,7 mm RAL 1002 z mocowaniem za pomocą wkrętów ocynkowa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nych powlekanych Ø 5mm co 33 cm </w:t>
      </w:r>
      <w:r w:rsidRPr="00FF137C">
        <w:rPr>
          <w:rFonts w:asciiTheme="minorHAnsi" w:hAnsiTheme="minorHAnsi" w:cstheme="minorHAnsi"/>
          <w:sz w:val="22"/>
          <w:szCs w:val="22"/>
        </w:rPr>
        <w:t>(ok. 206,36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BDCC56D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1.10. Dodatkowe zamocowanie obudowy - dwu warstw blachy z ociepleniem „na wskroś” do rygli stalowych - za pomocą wkrętów ocynkowanych powlekanych Ø 5mm ( 4 szt./ark.)”</w:t>
      </w:r>
    </w:p>
    <w:p w14:paraId="1F8EAFCE" w14:textId="6FCA74AC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 xml:space="preserve">1.11. Prostowanie </w:t>
      </w:r>
      <w:r w:rsidR="00FF137C" w:rsidRPr="00FF137C">
        <w:rPr>
          <w:rFonts w:asciiTheme="minorHAnsi" w:hAnsiTheme="minorHAnsi" w:cstheme="minorHAnsi"/>
          <w:sz w:val="22"/>
          <w:szCs w:val="22"/>
        </w:rPr>
        <w:t>elementów istniejących drabin (</w:t>
      </w:r>
      <w:r w:rsidRPr="00FF137C">
        <w:rPr>
          <w:rFonts w:asciiTheme="minorHAnsi" w:hAnsiTheme="minorHAnsi" w:cstheme="minorHAnsi"/>
          <w:sz w:val="22"/>
          <w:szCs w:val="22"/>
        </w:rPr>
        <w:t>2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kpl</w:t>
      </w:r>
      <w:r w:rsidR="00FF137C" w:rsidRPr="00FF137C">
        <w:rPr>
          <w:rFonts w:asciiTheme="minorHAnsi" w:hAnsiTheme="minorHAnsi" w:cstheme="minorHAnsi"/>
          <w:sz w:val="22"/>
          <w:szCs w:val="22"/>
        </w:rPr>
        <w:t>.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FFB3712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1.12. Malowanie dwukrotne farbą chlorokauczukową żółtą, po uprzednim oczyszczeniu przez szczotkowanie i odtłuszczeniu balustrad i drabin.(ok. 52,16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237C8116" w14:textId="01180C4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1.13. Wykonanie rusztowań oraz wykonanie wszelkich zabezpiecze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ń niezbędnych do wykonania prac </w:t>
      </w:r>
      <w:r w:rsidRPr="00FF137C">
        <w:rPr>
          <w:rFonts w:asciiTheme="minorHAnsi" w:hAnsiTheme="minorHAnsi" w:cstheme="minorHAnsi"/>
          <w:sz w:val="22"/>
          <w:szCs w:val="22"/>
        </w:rPr>
        <w:t>(ok. 615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3D9D4E3" w14:textId="6D219BB8" w:rsidR="00AA1B72" w:rsidRPr="00FF137C" w:rsidRDefault="00AA1B72" w:rsidP="00FF137C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46D5DC48" w14:textId="60D03467" w:rsidR="00015C18" w:rsidRPr="00FF137C" w:rsidRDefault="00B508B8" w:rsidP="00FF137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F137C">
        <w:rPr>
          <w:rFonts w:asciiTheme="minorHAnsi" w:hAnsiTheme="minorHAnsi" w:cstheme="minorHAnsi"/>
        </w:rPr>
        <w:t xml:space="preserve"> </w:t>
      </w:r>
      <w:r w:rsidR="00FF137C" w:rsidRPr="00FF137C">
        <w:rPr>
          <w:rFonts w:asciiTheme="minorHAnsi" w:hAnsiTheme="minorHAnsi" w:cstheme="minorHAnsi"/>
          <w:b/>
        </w:rPr>
        <w:t>Dokumentacja</w:t>
      </w:r>
      <w:r w:rsidR="00015C18" w:rsidRPr="00FF137C">
        <w:rPr>
          <w:rFonts w:asciiTheme="minorHAnsi" w:hAnsiTheme="minorHAnsi" w:cstheme="minorHAnsi"/>
          <w:b/>
        </w:rPr>
        <w:t xml:space="preserve"> techniczna:</w:t>
      </w:r>
    </w:p>
    <w:p w14:paraId="7B07136C" w14:textId="7C9ADFCF" w:rsidR="00B508B8" w:rsidRPr="00FF137C" w:rsidRDefault="00B508B8" w:rsidP="00FF137C">
      <w:pPr>
        <w:pStyle w:val="Akapitzlist"/>
        <w:numPr>
          <w:ilvl w:val="0"/>
          <w:numId w:val="42"/>
        </w:numPr>
        <w:spacing w:before="120" w:after="120" w:line="312" w:lineRule="atLeast"/>
        <w:rPr>
          <w:rFonts w:asciiTheme="minorHAnsi" w:hAnsiTheme="minorHAnsi" w:cstheme="minorHAnsi"/>
          <w:bCs/>
          <w:color w:val="000000" w:themeColor="text1"/>
        </w:rPr>
      </w:pPr>
      <w:r w:rsidRPr="00FF137C">
        <w:rPr>
          <w:rFonts w:asciiTheme="minorHAnsi" w:hAnsiTheme="minorHAnsi" w:cstheme="minorHAnsi"/>
          <w:bCs/>
          <w:color w:val="000000" w:themeColor="text1"/>
        </w:rPr>
        <w:t>Dokumentacja archiwalna „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Elektrownia Połaniec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Budynek Główny. Projekt ścian osłonowych.”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GOBP BP „BISTYP”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Warszawa 19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76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r. do wglądu w siedzibie zamawiającego.</w:t>
      </w:r>
    </w:p>
    <w:p w14:paraId="51A44E04" w14:textId="72C78C15" w:rsidR="00DE5C20" w:rsidRPr="00FF137C" w:rsidRDefault="00DE5C20" w:rsidP="00FF137C">
      <w:pPr>
        <w:pStyle w:val="Akapitzlist"/>
        <w:numPr>
          <w:ilvl w:val="0"/>
          <w:numId w:val="42"/>
        </w:numPr>
        <w:spacing w:before="120" w:after="120" w:line="312" w:lineRule="atLeast"/>
        <w:rPr>
          <w:rFonts w:asciiTheme="minorHAnsi" w:hAnsiTheme="minorHAnsi" w:cstheme="minorHAnsi"/>
          <w:bCs/>
          <w:color w:val="000000" w:themeColor="text1"/>
        </w:rPr>
      </w:pPr>
      <w:r w:rsidRPr="00FF137C">
        <w:rPr>
          <w:rFonts w:asciiTheme="minorHAnsi" w:hAnsiTheme="minorHAnsi" w:cstheme="minorHAnsi"/>
          <w:bCs/>
          <w:color w:val="000000" w:themeColor="text1"/>
        </w:rPr>
        <w:t>Opracowanie dokumentacji wykonawczej i warsztatowej po stronie i na koszt Wykonawcy.</w:t>
      </w:r>
    </w:p>
    <w:p w14:paraId="19768524" w14:textId="0C51BCF0" w:rsidR="00D755AA" w:rsidRPr="00FF137C" w:rsidRDefault="00D755AA" w:rsidP="00FF137C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</w:rPr>
        <w:t>Założenia</w:t>
      </w:r>
      <w:r w:rsidR="00FF137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B0A5C" w:rsidRPr="00FF137C">
        <w:rPr>
          <w:rFonts w:asciiTheme="minorHAnsi" w:hAnsiTheme="minorHAnsi" w:cstheme="minorHAnsi"/>
          <w:b/>
          <w:bCs/>
          <w:color w:val="000000" w:themeColor="text1"/>
        </w:rPr>
        <w:t xml:space="preserve">i warunki </w:t>
      </w:r>
      <w:r w:rsidRPr="00FF137C">
        <w:rPr>
          <w:rFonts w:asciiTheme="minorHAnsi" w:hAnsiTheme="minorHAnsi" w:cstheme="minorHAnsi"/>
          <w:b/>
          <w:bCs/>
          <w:color w:val="000000" w:themeColor="text1"/>
        </w:rPr>
        <w:t>techniczne dla prawidłowej realizacji zadania:</w:t>
      </w:r>
    </w:p>
    <w:p w14:paraId="20BB80B8" w14:textId="4CBE339C" w:rsidR="00FD08AB" w:rsidRPr="00FF137C" w:rsidRDefault="00D07BB4" w:rsidP="00FD08A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noProof/>
        </w:rPr>
      </w:pPr>
      <w:r w:rsidRPr="00FF137C">
        <w:rPr>
          <w:rFonts w:asciiTheme="minorHAnsi" w:hAnsiTheme="minorHAnsi" w:cstheme="minorHAnsi"/>
          <w:noProof/>
        </w:rPr>
        <w:t>Wykonanie zgodnie z zakresem i polskimi normami</w:t>
      </w:r>
      <w:r w:rsidR="00FD08AB" w:rsidRPr="00FF137C">
        <w:rPr>
          <w:rFonts w:asciiTheme="minorHAnsi" w:hAnsiTheme="minorHAnsi" w:cstheme="minorHAnsi"/>
          <w:noProof/>
        </w:rPr>
        <w:t>.</w:t>
      </w:r>
    </w:p>
    <w:p w14:paraId="37CECF99" w14:textId="4952FB63" w:rsidR="00D07BB4" w:rsidRPr="00FF137C" w:rsidRDefault="00D07BB4" w:rsidP="00FD08A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noProof/>
        </w:rPr>
      </w:pPr>
      <w:r w:rsidRPr="00FF137C">
        <w:rPr>
          <w:rFonts w:asciiTheme="minorHAnsi" w:hAnsiTheme="minorHAnsi" w:cstheme="minorHAnsi"/>
          <w:noProof/>
        </w:rPr>
        <w:t xml:space="preserve">Wykonawca zobligowany jest do wykonania pomiarów sprawdzających </w:t>
      </w:r>
      <w:r w:rsidR="00D4727F" w:rsidRPr="00FF137C">
        <w:rPr>
          <w:rFonts w:asciiTheme="minorHAnsi" w:hAnsiTheme="minorHAnsi" w:cstheme="minorHAnsi"/>
          <w:noProof/>
        </w:rPr>
        <w:t>rzeczywiste wymiary elementów.</w:t>
      </w:r>
    </w:p>
    <w:p w14:paraId="5A64742B" w14:textId="0119A747" w:rsidR="00D755AA" w:rsidRPr="00FF137C" w:rsidRDefault="00DE5C20" w:rsidP="00FF137C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VI. </w:t>
      </w:r>
      <w:r w:rsidR="00FF137C" w:rsidRPr="00FF137C">
        <w:rPr>
          <w:rFonts w:asciiTheme="minorHAnsi" w:hAnsiTheme="minorHAnsi" w:cstheme="minorHAnsi"/>
          <w:sz w:val="22"/>
          <w:szCs w:val="22"/>
        </w:rPr>
        <w:t>Warunki</w:t>
      </w:r>
      <w:r w:rsidR="00D755AA" w:rsidRPr="00FF137C">
        <w:rPr>
          <w:rFonts w:asciiTheme="minorHAnsi" w:hAnsiTheme="minorHAnsi" w:cstheme="minorHAnsi"/>
          <w:sz w:val="22"/>
          <w:szCs w:val="22"/>
        </w:rPr>
        <w:t xml:space="preserve"> organizacyjne dla prawidłowej realizacji zadania:</w:t>
      </w:r>
    </w:p>
    <w:p w14:paraId="5AC986D6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0046AB32" w14:textId="77777777" w:rsidR="004A1CED" w:rsidRPr="00FF137C" w:rsidRDefault="004A1CED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32223C69" w14:textId="77777777" w:rsidR="004A1CED" w:rsidRPr="00FF137C" w:rsidRDefault="004A1CED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6674582B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1867518D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Zamawiającego należy:</w:t>
      </w:r>
    </w:p>
    <w:p w14:paraId="4EB03F3A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5A7665F7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0B32A307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Konsultowanie proponowanych rozwiązań technicznych,</w:t>
      </w:r>
    </w:p>
    <w:p w14:paraId="30A50568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45CD33A8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Wykonawcy należy w szczególności:</w:t>
      </w:r>
    </w:p>
    <w:p w14:paraId="6C439BCE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78BD1DA0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0A2683A1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02947EC0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24230C9F" w14:textId="68FF6CAA" w:rsidR="00A60A99" w:rsidRPr="00FF137C" w:rsidRDefault="00A60A99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Zapewnienie kierownika robót posiadającego stosowne uprawnienia budowlane.</w:t>
      </w:r>
    </w:p>
    <w:p w14:paraId="15CF3543" w14:textId="5AA0F9A7" w:rsidR="00CA54DC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493B16F2" w14:textId="6C966191" w:rsidR="00CA54DC" w:rsidRDefault="00CA54DC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 do usuwania wad 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zawiadomienia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C9FAB6" w14:textId="77777777" w:rsidR="00FF137C" w:rsidRPr="00FF137C" w:rsidRDefault="00FF137C" w:rsidP="00FF137C">
      <w:pPr>
        <w:pStyle w:val="Tekstpodstawowywcity"/>
        <w:spacing w:before="0" w:after="0" w:line="312" w:lineRule="atLeast"/>
        <w:ind w:left="928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85B8F" w14:textId="77777777" w:rsidR="008424E6" w:rsidRPr="00FF137C" w:rsidRDefault="008424E6" w:rsidP="00FF137C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 w:rsidRPr="00FF137C">
        <w:rPr>
          <w:rFonts w:asciiTheme="minorHAnsi" w:hAnsiTheme="minorHAnsi" w:cstheme="minorHAnsi"/>
          <w:u w:val="single"/>
        </w:rPr>
        <w:t>WYNAGRODZENIE I WARUNKI PŁATNOŚCI</w:t>
      </w:r>
      <w:r w:rsidR="004A2D2C" w:rsidRPr="00FF137C">
        <w:rPr>
          <w:rFonts w:asciiTheme="minorHAnsi" w:hAnsiTheme="minorHAnsi" w:cstheme="minorHAnsi"/>
          <w:u w:val="single"/>
        </w:rPr>
        <w:t>:</w:t>
      </w:r>
    </w:p>
    <w:p w14:paraId="2E144F61" w14:textId="1DA56349" w:rsidR="00D4727F" w:rsidRPr="00FF137C" w:rsidRDefault="00D4727F" w:rsidP="00D4727F">
      <w:pPr>
        <w:pStyle w:val="Akapitzlist"/>
        <w:numPr>
          <w:ilvl w:val="3"/>
          <w:numId w:val="48"/>
        </w:numPr>
        <w:spacing w:line="360" w:lineRule="auto"/>
        <w:rPr>
          <w:rFonts w:asciiTheme="minorHAnsi" w:hAnsiTheme="minorHAnsi" w:cstheme="minorHAnsi"/>
        </w:rPr>
      </w:pPr>
      <w:r w:rsidRPr="00FF137C">
        <w:rPr>
          <w:rFonts w:asciiTheme="minorHAnsi" w:hAnsiTheme="minorHAnsi" w:cstheme="minorHAnsi"/>
        </w:rPr>
        <w:t>Rozliczenie prac</w:t>
      </w:r>
      <w:r w:rsidR="00FF137C">
        <w:rPr>
          <w:rFonts w:asciiTheme="minorHAnsi" w:hAnsiTheme="minorHAnsi" w:cstheme="minorHAnsi"/>
        </w:rPr>
        <w:t xml:space="preserve"> nastąpi</w:t>
      </w:r>
      <w:r w:rsidRPr="00FF137C">
        <w:rPr>
          <w:rFonts w:asciiTheme="minorHAnsi" w:hAnsiTheme="minorHAnsi" w:cstheme="minorHAnsi"/>
        </w:rPr>
        <w:t xml:space="preserve"> </w:t>
      </w:r>
      <w:r w:rsidR="00FF137C">
        <w:rPr>
          <w:rFonts w:asciiTheme="minorHAnsi" w:hAnsiTheme="minorHAnsi" w:cstheme="minorHAnsi"/>
        </w:rPr>
        <w:t>po odbiora</w:t>
      </w:r>
      <w:r w:rsidRPr="00FF137C">
        <w:rPr>
          <w:rFonts w:asciiTheme="minorHAnsi" w:hAnsiTheme="minorHAnsi" w:cstheme="minorHAnsi"/>
        </w:rPr>
        <w:t>ch odrębnych przedmiotów odbioru:</w:t>
      </w:r>
    </w:p>
    <w:p w14:paraId="61940506" w14:textId="0A7311AA" w:rsidR="00D4727F" w:rsidRPr="00FF137C" w:rsidRDefault="00D4727F" w:rsidP="00FF137C">
      <w:pPr>
        <w:spacing w:line="360" w:lineRule="auto"/>
        <w:ind w:left="432" w:firstLine="276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Cs/>
          <w:sz w:val="22"/>
          <w:szCs w:val="22"/>
        </w:rPr>
        <w:t>- remont obudowy</w:t>
      </w:r>
      <w:r w:rsidRPr="00FF137C">
        <w:rPr>
          <w:rFonts w:asciiTheme="minorHAnsi" w:hAnsiTheme="minorHAnsi" w:cstheme="minorHAnsi"/>
          <w:sz w:val="22"/>
          <w:szCs w:val="22"/>
        </w:rPr>
        <w:t xml:space="preserve"> bloku nr 3,</w:t>
      </w:r>
    </w:p>
    <w:p w14:paraId="1E1FDB4C" w14:textId="1B941E25" w:rsidR="00D4727F" w:rsidRPr="00FF137C" w:rsidRDefault="00D4727F" w:rsidP="00FF137C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Cs/>
          <w:sz w:val="22"/>
          <w:szCs w:val="22"/>
        </w:rPr>
        <w:t>- remont obudowy</w:t>
      </w:r>
      <w:r w:rsidRPr="00FF137C">
        <w:rPr>
          <w:rFonts w:asciiTheme="minorHAnsi" w:hAnsiTheme="minorHAnsi" w:cstheme="minorHAnsi"/>
          <w:sz w:val="22"/>
          <w:szCs w:val="22"/>
        </w:rPr>
        <w:t xml:space="preserve"> bloku nr 8.</w:t>
      </w:r>
    </w:p>
    <w:p w14:paraId="217EE880" w14:textId="77777777" w:rsidR="008424E6" w:rsidRPr="005C5F40" w:rsidRDefault="0025002A" w:rsidP="00FF137C">
      <w:pPr>
        <w:pStyle w:val="Tekstpodstawowywcity"/>
        <w:numPr>
          <w:ilvl w:val="0"/>
          <w:numId w:val="48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5C5F40">
        <w:rPr>
          <w:rFonts w:asciiTheme="minorHAnsi" w:hAnsiTheme="minorHAnsi" w:cstheme="minorHAnsi"/>
          <w:sz w:val="22"/>
          <w:szCs w:val="22"/>
          <w:u w:val="single"/>
        </w:rPr>
        <w:t>TERMIN</w:t>
      </w:r>
      <w:r w:rsidR="004A1CED" w:rsidRPr="005C5F40">
        <w:rPr>
          <w:rFonts w:asciiTheme="minorHAnsi" w:hAnsiTheme="minorHAnsi" w:cstheme="minorHAnsi"/>
          <w:sz w:val="22"/>
          <w:szCs w:val="22"/>
          <w:u w:val="single"/>
        </w:rPr>
        <w:t xml:space="preserve">Y </w:t>
      </w:r>
      <w:r w:rsidRPr="005C5F40">
        <w:rPr>
          <w:rFonts w:asciiTheme="minorHAnsi" w:hAnsiTheme="minorHAnsi" w:cstheme="minorHAnsi"/>
          <w:sz w:val="22"/>
          <w:szCs w:val="22"/>
          <w:u w:val="single"/>
        </w:rPr>
        <w:t xml:space="preserve"> WYKONANIA USŁUGI: </w:t>
      </w:r>
    </w:p>
    <w:p w14:paraId="3B104FE9" w14:textId="543F2F58" w:rsidR="005C5F40" w:rsidRPr="005C5F40" w:rsidRDefault="00706A71" w:rsidP="005C5F40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Termin wyk</w:t>
      </w:r>
      <w:r w:rsidR="00D4727F" w:rsidRPr="00FF137C">
        <w:rPr>
          <w:rFonts w:asciiTheme="minorHAnsi" w:hAnsiTheme="minorHAnsi" w:cstheme="minorHAnsi"/>
          <w:sz w:val="22"/>
          <w:szCs w:val="22"/>
        </w:rPr>
        <w:t>onania prac</w:t>
      </w:r>
      <w:r w:rsidR="007D12C2">
        <w:rPr>
          <w:rFonts w:asciiTheme="minorHAnsi" w:hAnsiTheme="minorHAnsi" w:cstheme="minorHAnsi"/>
          <w:sz w:val="22"/>
          <w:szCs w:val="22"/>
        </w:rPr>
        <w:t>:</w:t>
      </w:r>
      <w:r w:rsidR="00D4727F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="007D12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ciągu 9 tygodni od dnia zawarcia umowy.  </w:t>
      </w:r>
    </w:p>
    <w:p w14:paraId="7C309B8E" w14:textId="1C7D3DD5" w:rsidR="005C6792" w:rsidRPr="005C5F40" w:rsidRDefault="005C6792" w:rsidP="005C5F40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 w:rsidRPr="00FF137C">
        <w:rPr>
          <w:rFonts w:asciiTheme="minorHAnsi" w:hAnsiTheme="minorHAnsi" w:cstheme="minorHAnsi"/>
          <w:u w:val="single"/>
        </w:rPr>
        <w:t>ORGANIZACJA REALIZACJI PRAC</w:t>
      </w:r>
    </w:p>
    <w:p w14:paraId="6FCC9523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FF137C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FF137C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8" w:history="1">
        <w:r w:rsidR="00D0102A" w:rsidRPr="00FF137C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FF137C">
        <w:rPr>
          <w:rFonts w:asciiTheme="minorHAnsi" w:hAnsiTheme="minorHAnsi" w:cstheme="minorHAnsi"/>
          <w:color w:val="000000" w:themeColor="text1"/>
        </w:rPr>
        <w:t>.</w:t>
      </w:r>
    </w:p>
    <w:p w14:paraId="168257FA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2175D9D4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413262D9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B10AF" w:rsidRPr="00FF137C">
        <w:rPr>
          <w:rFonts w:asciiTheme="minorHAnsi" w:hAnsiTheme="minorHAnsi" w:cstheme="minorHAnsi"/>
          <w:color w:val="000000" w:themeColor="text1"/>
        </w:rPr>
        <w:t>4</w:t>
      </w:r>
      <w:r w:rsidR="0025002A" w:rsidRPr="00FF137C">
        <w:rPr>
          <w:rFonts w:asciiTheme="minorHAnsi" w:hAnsiTheme="minorHAnsi" w:cstheme="minorHAnsi"/>
          <w:color w:val="000000" w:themeColor="text1"/>
        </w:rPr>
        <w:t>.1.</w:t>
      </w:r>
      <w:r w:rsidRPr="00FF137C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14:paraId="4506E796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B10AF" w:rsidRPr="00FF137C">
        <w:rPr>
          <w:rFonts w:asciiTheme="minorHAnsi" w:hAnsiTheme="minorHAnsi" w:cstheme="minorHAnsi"/>
          <w:color w:val="000000" w:themeColor="text1"/>
        </w:rPr>
        <w:t>4</w:t>
      </w:r>
      <w:r w:rsidRPr="00FF137C">
        <w:rPr>
          <w:rFonts w:asciiTheme="minorHAnsi" w:hAnsiTheme="minorHAnsi" w:cstheme="minorHAnsi"/>
          <w:color w:val="000000" w:themeColor="text1"/>
        </w:rPr>
        <w:t>.</w:t>
      </w:r>
      <w:r w:rsidR="0025002A" w:rsidRPr="00FF137C">
        <w:rPr>
          <w:rFonts w:asciiTheme="minorHAnsi" w:hAnsiTheme="minorHAnsi" w:cstheme="minorHAnsi"/>
          <w:color w:val="000000" w:themeColor="text1"/>
        </w:rPr>
        <w:t>1</w:t>
      </w:r>
      <w:r w:rsidRPr="00FF137C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14:paraId="34EF4DA5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FF137C">
        <w:rPr>
          <w:rFonts w:asciiTheme="minorHAnsi" w:hAnsiTheme="minorHAnsi" w:cstheme="minorHAnsi"/>
          <w:color w:val="000000" w:themeColor="text1"/>
        </w:rPr>
        <w:t>zobowiązań</w:t>
      </w:r>
      <w:r w:rsidRPr="00FF137C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FF137C">
        <w:rPr>
          <w:rFonts w:asciiTheme="minorHAnsi" w:hAnsiTheme="minorHAnsi" w:cstheme="minorHAnsi"/>
          <w:color w:val="000000" w:themeColor="text1"/>
        </w:rPr>
        <w:t>.</w:t>
      </w:r>
      <w:r w:rsidRPr="00FF137C">
        <w:rPr>
          <w:rFonts w:asciiTheme="minorHAnsi" w:hAnsiTheme="minorHAnsi" w:cstheme="minorHAnsi"/>
          <w:color w:val="000000" w:themeColor="text1"/>
        </w:rPr>
        <w:t xml:space="preserve"> </w:t>
      </w:r>
    </w:p>
    <w:p w14:paraId="5B8278D9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376308BB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Pr="00FF137C">
        <w:rPr>
          <w:rFonts w:asciiTheme="minorHAnsi" w:hAnsiTheme="minorHAnsi" w:cstheme="minorHAnsi"/>
          <w:color w:val="000000" w:themeColor="text1"/>
        </w:rPr>
        <w:t>koordynacji i</w:t>
      </w:r>
      <w:r w:rsidR="002B02D1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Pr="00FF137C">
        <w:rPr>
          <w:rFonts w:asciiTheme="minorHAnsi" w:hAnsiTheme="minorHAnsi" w:cstheme="minorHAnsi"/>
          <w:color w:val="000000" w:themeColor="text1"/>
        </w:rPr>
        <w:t>współpracy.</w:t>
      </w:r>
    </w:p>
    <w:p w14:paraId="6D52B6FC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 zabezpieczy:</w:t>
      </w:r>
    </w:p>
    <w:p w14:paraId="1942E593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FF137C">
        <w:rPr>
          <w:rFonts w:asciiTheme="minorHAnsi" w:hAnsiTheme="minorHAnsi" w:cstheme="minorHAnsi"/>
          <w:color w:val="000000" w:themeColor="text1"/>
        </w:rPr>
        <w:t>,</w:t>
      </w:r>
      <w:r w:rsidRPr="00FF137C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FF137C">
        <w:rPr>
          <w:rFonts w:asciiTheme="minorHAnsi" w:hAnsiTheme="minorHAnsi" w:cstheme="minorHAnsi"/>
          <w:color w:val="000000" w:themeColor="text1"/>
        </w:rPr>
        <w:t xml:space="preserve">  oraz  </w:t>
      </w:r>
      <w:r w:rsidRPr="00FF137C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366DEDFA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324F64CA" w14:textId="77777777" w:rsidR="005C6792" w:rsidRPr="00FF137C" w:rsidRDefault="00D0102A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F137C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FF137C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FF137C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2ADA7279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Prawo budowlane,</w:t>
      </w:r>
    </w:p>
    <w:p w14:paraId="196664AD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0830F6BA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5975E1AF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o odpadach,</w:t>
      </w:r>
    </w:p>
    <w:p w14:paraId="1A5FE58C" w14:textId="723D6254" w:rsidR="00E03F59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</w:t>
      </w:r>
      <w:r w:rsidR="00E03F59" w:rsidRPr="00FF137C">
        <w:rPr>
          <w:rFonts w:asciiTheme="minorHAnsi" w:hAnsiTheme="minorHAnsi" w:cstheme="minorHAnsi"/>
          <w:color w:val="000000" w:themeColor="text1"/>
        </w:rPr>
        <w:t>aleceni</w:t>
      </w:r>
      <w:r w:rsidR="005C5F40">
        <w:rPr>
          <w:rFonts w:asciiTheme="minorHAnsi" w:hAnsiTheme="minorHAnsi" w:cstheme="minorHAnsi"/>
          <w:color w:val="000000" w:themeColor="text1"/>
        </w:rPr>
        <w:t>ami i wytycznymi korporacyjnymi</w:t>
      </w:r>
      <w:r w:rsidR="00E03F59" w:rsidRPr="00FF137C">
        <w:rPr>
          <w:rFonts w:asciiTheme="minorHAnsi" w:hAnsiTheme="minorHAnsi" w:cstheme="minorHAnsi"/>
          <w:color w:val="000000" w:themeColor="text1"/>
        </w:rPr>
        <w:t xml:space="preserve"> GK ENEA.</w:t>
      </w:r>
    </w:p>
    <w:p w14:paraId="37F234C4" w14:textId="77777777" w:rsidR="005C5F40" w:rsidRPr="00FF137C" w:rsidRDefault="005C5F40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14:paraId="6BF5DFB5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FF137C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52941744" w14:textId="77777777" w:rsidR="005C6792" w:rsidRDefault="005C6792" w:rsidP="00FF137C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lastRenderedPageBreak/>
        <w:t xml:space="preserve">Strony uzgadniają, że Miejscem świadczenia Usług będzie teren </w:t>
      </w:r>
      <w:r w:rsidR="00992365" w:rsidRPr="00FF137C">
        <w:rPr>
          <w:rFonts w:asciiTheme="minorHAnsi" w:hAnsiTheme="minorHAnsi" w:cstheme="minorHAnsi"/>
          <w:color w:val="000000" w:themeColor="text1"/>
        </w:rPr>
        <w:t>E</w:t>
      </w:r>
      <w:r w:rsidRPr="00FF137C">
        <w:rPr>
          <w:rFonts w:asciiTheme="minorHAnsi" w:hAnsiTheme="minorHAnsi" w:cstheme="minorHAnsi"/>
          <w:color w:val="000000" w:themeColor="text1"/>
        </w:rPr>
        <w:t>lektrowni</w:t>
      </w:r>
      <w:r w:rsidR="00992365" w:rsidRPr="00FF137C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F137C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FF137C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61DF0D9B" w14:textId="77777777" w:rsidR="005C5F40" w:rsidRPr="00FF137C" w:rsidRDefault="005C5F40" w:rsidP="005C5F40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</w:p>
    <w:p w14:paraId="164D76EE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34D8392A" w14:textId="77777777" w:rsidR="005C6792" w:rsidRPr="00FF137C" w:rsidRDefault="005C6792" w:rsidP="00FF137C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Dok</w:t>
      </w:r>
      <w:r w:rsidR="0025002A" w:rsidRPr="00FF137C">
        <w:rPr>
          <w:rFonts w:asciiTheme="minorHAnsi" w:hAnsiTheme="minorHAnsi" w:cstheme="minorHAnsi"/>
          <w:color w:val="000000" w:themeColor="text1"/>
        </w:rPr>
        <w:t>u</w:t>
      </w:r>
      <w:r w:rsidRPr="00FF137C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FF137C" w14:paraId="0D9D66B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615DCA4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6FBE7E5B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7A024FC8" w14:textId="77777777" w:rsidR="005C6792" w:rsidRPr="00FF137C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5BBAD0F" w14:textId="77777777" w:rsidR="005C6792" w:rsidRPr="00FF137C" w:rsidRDefault="005C6792" w:rsidP="00E619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4BEAE699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FF137C" w14:paraId="09C7D61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A7AE408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078AE76B" w14:textId="33C2487B" w:rsidR="005C6792" w:rsidRPr="00FF137C" w:rsidRDefault="005C5F40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PRZED ROZPOCZĘCIEM </w:t>
            </w:r>
            <w:r w:rsidR="005C6792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76DCA58C" w14:textId="77777777" w:rsidR="005C6792" w:rsidRPr="00FF137C" w:rsidRDefault="005C6792" w:rsidP="001F4CF3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2682AE5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26DB987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6734336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1EE66049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708990E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FE45AF7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12129CF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E6810B4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55D14F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6C4BB0B8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EC767C6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2E4E42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5A3B3D7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1C8AEA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A3562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63AECC89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3E99F1A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4898188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54398FD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DB29A49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D5AD00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1B5AA19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EF6918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FF137C" w14:paraId="069F8CF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F4FA33D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D363239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5331B77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557DBF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FF137C" w14:paraId="3C81A30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1EFDCF0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9FBAAAB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26CF46E7" w14:textId="55E9E364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8DFCB28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3028FC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4595515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21F048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6B0BB1FA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AB7AA07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038E72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453B3B2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A216FAF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0FC65303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66B43AD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C10166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94AFA" w:rsidRPr="00FF137C" w14:paraId="3D2F0E8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63E8B9E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87F20D6" w14:textId="514E39E6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14:paraId="201B9613" w14:textId="410FFE01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D5912B2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FF137C" w14:paraId="55AB023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ECCC6FD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0FAA6D0" w14:textId="1C8214BA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14:paraId="2ADE374E" w14:textId="4561D9AB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9FC7897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FF137C" w14:paraId="40246A5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F0000D8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E2D0DD4" w14:textId="78836189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14:paraId="717829B2" w14:textId="6EBB12BE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9E48DE6" w14:textId="42286E7A" w:rsidR="00794AFA" w:rsidRPr="00FF137C" w:rsidRDefault="00A60A99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94AFA" w:rsidRPr="00FF137C" w14:paraId="005FDBE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F8064A1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A139DF" w14:textId="6341CF50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14:paraId="3336017F" w14:textId="19CAE555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9E424AD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CF5572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08ACAC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1D4EC5E" w14:textId="77777777" w:rsidR="005C6792" w:rsidRPr="00FF137C" w:rsidRDefault="005C6792" w:rsidP="005C5F40">
            <w:pPr>
              <w:spacing w:line="276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107CC099" w14:textId="77777777" w:rsidR="005C6792" w:rsidRPr="00FF137C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524554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B1DDF32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4083B16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ACF7E21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526883D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4BD7722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8BD9E52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D6F9ACA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2D91F98C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41F323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2695092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34419A4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69874A2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21BF2C57" w14:textId="1B6C3796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(stan zastany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3E14D601" w14:textId="08C55BB5" w:rsidR="005C6792" w:rsidRPr="00FF137C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062BA62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49C609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E8D2F47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95B9846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59ED9B55" w14:textId="523A2E80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0B6CE6E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BE39372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5F9951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E327B83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1B937B2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399A58BE" w14:textId="259D23AB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714B49E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05E8AA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5A85F64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46207B5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FCE8E2E" w14:textId="301EC000" w:rsidR="00FF672B" w:rsidRPr="00FF137C" w:rsidRDefault="00FF672B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14:paraId="62317C69" w14:textId="7C1EDBD4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F7EB22C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07AC4AC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AE4813C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3EC066" w14:textId="26B894E5" w:rsidR="00FF672B" w:rsidRPr="00FF137C" w:rsidRDefault="00FF672B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14:paraId="7167EE94" w14:textId="46E45E55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B38A8B0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443C64B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80CE9B6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26EDC09" w14:textId="65E577F2" w:rsidR="00FF672B" w:rsidRPr="00FF137C" w:rsidRDefault="00794AFA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14:paraId="11FC14EC" w14:textId="2F377DC5" w:rsidR="00FF672B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EBB586F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56218" w:rsidRPr="00FF137C" w14:paraId="48FF456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684FE9F" w14:textId="77777777" w:rsidR="00156218" w:rsidRPr="00FF137C" w:rsidRDefault="0015621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28CD17" w14:textId="0415B9C4" w:rsidR="00156218" w:rsidRPr="00FF137C" w:rsidRDefault="00156218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14:paraId="3350AF17" w14:textId="50843CAA" w:rsidR="00156218" w:rsidRPr="00FF137C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959E6FD" w14:textId="77777777" w:rsidR="00156218" w:rsidRPr="00FF137C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6DF9332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2DA43CB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0A677686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3E3AB9DD" w14:textId="77777777" w:rsidR="005C6792" w:rsidRPr="00FF137C" w:rsidRDefault="005C6792" w:rsidP="001F4CF3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60C9E2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C2D6FD0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6273B08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6A106BC9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303DB9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027C383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D1B2323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1FFD0A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073B1DE9" w14:textId="77777777" w:rsidR="005C6792" w:rsidRPr="00FF137C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1F72CBE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71D5F06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72862D03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079CD6A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7BCA1B1E" w14:textId="165BE335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F564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60E999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CD3275E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9A3836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66B3B25" w14:textId="5E28216C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AC8D7E0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077F96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9283C4E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9E6A7B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2367CAF9" w14:textId="44971CC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FE2879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FF137C" w14:paraId="445131F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A8C16F" w14:textId="77777777" w:rsidR="00F543A6" w:rsidRPr="00FF137C" w:rsidRDefault="00F543A6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6119C50" w14:textId="659E4DD0" w:rsidR="00F543A6" w:rsidRPr="00FF137C" w:rsidRDefault="00F543A6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 w:rsidR="005C5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 urządzeń używanych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3CA66C80" w14:textId="77777777" w:rsidR="00F543A6" w:rsidRPr="00FF137C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79D3042" w14:textId="77777777" w:rsidR="00F543A6" w:rsidRPr="00FF137C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D2F3B5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9F5957B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7492F5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5C36A3D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738129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78C97E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8049A27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39A9553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5C5F4BBF" w14:textId="7437D163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E9B9E0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4B8BF98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7AC1E01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1080945" w14:textId="7C009C72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w tym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3C586E0A" w14:textId="1C68ADAA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824489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FF137C" w14:paraId="6C26848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3EFE3D7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4935C" w14:textId="2325CB9A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="005C5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0B960B9D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6483BB0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449C7AE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CB66A90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D22C931" w14:textId="77777777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5A8D1D17" w14:textId="76DB1F68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2A1CF59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6E3A688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22497A9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0DB05C4" w14:textId="77777777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3D78DBBD" w14:textId="20ED6F87" w:rsidR="002B02D1" w:rsidRPr="00FF137C" w:rsidRDefault="005C5F40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2B02D1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6092A997" w14:textId="4F50D204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580EE14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4AC1A8B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1C804CA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16C90D4" w14:textId="77777777" w:rsidR="002B02D1" w:rsidRPr="00FF137C" w:rsidRDefault="002B02D1" w:rsidP="002B02D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3CFCC785" w14:textId="6A95B965" w:rsidR="002B02D1" w:rsidRPr="00FF137C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87EFD21" w14:textId="77777777" w:rsidR="002B02D1" w:rsidRPr="00FF137C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02714FA4" w14:textId="77777777" w:rsidR="005C6792" w:rsidRPr="00FF137C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14:paraId="5009090A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FF137C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05ACA2E6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4AF20900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42502EB9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191D545D" w14:textId="77777777" w:rsidR="005C6792" w:rsidRPr="00FF137C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14:paraId="153A2F82" w14:textId="77777777" w:rsidR="00B53C84" w:rsidRPr="00FF137C" w:rsidRDefault="00B53C84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REFERENCJE</w:t>
      </w:r>
    </w:p>
    <w:p w14:paraId="743D38C8" w14:textId="2D4EEA42" w:rsidR="00B53C84" w:rsidRPr="00FF137C" w:rsidRDefault="00B53C84" w:rsidP="00FF137C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</w:rPr>
      </w:pPr>
      <w:r w:rsidRPr="00FF137C">
        <w:rPr>
          <w:rFonts w:asciiTheme="minorHAnsi" w:eastAsia="Tahoma,Bold" w:hAnsiTheme="minorHAnsi" w:cstheme="minorHAnsi"/>
          <w:bCs/>
          <w:color w:val="000000" w:themeColor="text1"/>
        </w:rPr>
        <w:t>Referencje dla wykonanych usług o profilu zbliżonym do usług będ</w:t>
      </w:r>
      <w:r w:rsidR="005C5F40">
        <w:rPr>
          <w:rFonts w:asciiTheme="minorHAnsi" w:eastAsia="Tahoma,Bold" w:hAnsiTheme="minorHAnsi" w:cstheme="minorHAnsi"/>
          <w:bCs/>
          <w:color w:val="000000" w:themeColor="text1"/>
        </w:rPr>
        <w:t>ących przedmiotem przetargu (w czynnych obiektach</w:t>
      </w:r>
      <w:r w:rsidRPr="00FF137C">
        <w:rPr>
          <w:rFonts w:asciiTheme="minorHAnsi" w:eastAsia="Tahoma,Bold" w:hAnsiTheme="minorHAnsi" w:cstheme="minorHAnsi"/>
          <w:bCs/>
          <w:color w:val="000000" w:themeColor="text1"/>
        </w:rPr>
        <w:t xml:space="preserve"> przemysłowych), potwierdzające posiadanie przez oferenta co najmniej </w:t>
      </w:r>
      <w:r w:rsidR="0091102B" w:rsidRPr="00FF137C">
        <w:rPr>
          <w:rFonts w:asciiTheme="minorHAnsi" w:eastAsia="Tahoma,Bold" w:hAnsiTheme="minorHAnsi" w:cstheme="minorHAnsi"/>
          <w:bCs/>
          <w:color w:val="000000" w:themeColor="text1"/>
        </w:rPr>
        <w:t>3</w:t>
      </w:r>
      <w:r w:rsidRPr="00FF137C">
        <w:rPr>
          <w:rFonts w:asciiTheme="minorHAnsi" w:eastAsia="Tahoma,Bold" w:hAnsiTheme="minorHAnsi" w:cstheme="minorHAnsi"/>
          <w:bCs/>
          <w:color w:val="000000" w:themeColor="text1"/>
        </w:rPr>
        <w:t xml:space="preserve">-letniego doświadczenia, poświadczone co najmniej </w:t>
      </w:r>
      <w:r w:rsidR="00332D68">
        <w:rPr>
          <w:rFonts w:asciiTheme="minorHAnsi" w:eastAsia="Tahoma,Bold" w:hAnsiTheme="minorHAnsi" w:cstheme="minorHAnsi"/>
          <w:bCs/>
          <w:color w:val="000000" w:themeColor="text1"/>
        </w:rPr>
        <w:t>3</w:t>
      </w:r>
      <w:r w:rsidRPr="00FF137C">
        <w:rPr>
          <w:rFonts w:asciiTheme="minorHAnsi" w:eastAsia="Tahoma,Bold" w:hAnsiTheme="minorHAnsi" w:cstheme="minorHAnsi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7D12C2">
        <w:rPr>
          <w:rFonts w:asciiTheme="minorHAnsi" w:eastAsia="Tahoma,Bold" w:hAnsiTheme="minorHAnsi" w:cstheme="minorHAnsi"/>
          <w:bCs/>
          <w:color w:val="000000" w:themeColor="text1"/>
        </w:rPr>
        <w:t>2</w:t>
      </w:r>
      <w:r w:rsidR="00C17856" w:rsidRPr="00FF137C">
        <w:rPr>
          <w:rFonts w:asciiTheme="minorHAnsi" w:eastAsia="Tahoma,Bold" w:hAnsiTheme="minorHAnsi" w:cstheme="minorHAnsi"/>
          <w:bCs/>
          <w:color w:val="000000" w:themeColor="text1"/>
        </w:rPr>
        <w:t>00.000</w:t>
      </w:r>
      <w:r w:rsidRPr="00FF137C">
        <w:rPr>
          <w:rFonts w:asciiTheme="minorHAnsi" w:eastAsia="Tahoma,Bold" w:hAnsiTheme="minorHAnsi" w:cstheme="minorHAnsi"/>
          <w:bCs/>
          <w:color w:val="000000" w:themeColor="text1"/>
        </w:rPr>
        <w:t xml:space="preserve"> zł netto</w:t>
      </w:r>
      <w:r w:rsidRPr="00FF137C">
        <w:rPr>
          <w:rFonts w:asciiTheme="minorHAnsi" w:hAnsiTheme="minorHAnsi" w:cstheme="minorHAnsi"/>
          <w:color w:val="000000" w:themeColor="text1"/>
        </w:rPr>
        <w:t>.</w:t>
      </w:r>
    </w:p>
    <w:p w14:paraId="6BB85773" w14:textId="77777777" w:rsidR="002C27A2" w:rsidRPr="00FF137C" w:rsidRDefault="00F543A6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14:paraId="19FFCE4A" w14:textId="7D43E20B" w:rsidR="002C27A2" w:rsidRPr="00FF137C" w:rsidRDefault="005C5F40" w:rsidP="00FF137C">
      <w:pPr>
        <w:pStyle w:val="Akapitzlist"/>
        <w:widowControl w:val="0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Zamawiający przewiduje wizję lokalną w miejscu 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planowanych robót w dniu </w:t>
      </w:r>
      <w:r w:rsidR="006C22ED">
        <w:rPr>
          <w:rFonts w:asciiTheme="minorHAnsi" w:hAnsiTheme="minorHAnsi" w:cstheme="minorHAnsi"/>
          <w:color w:val="000000" w:themeColor="text1"/>
        </w:rPr>
        <w:t>24.07.2018 r.</w:t>
      </w:r>
      <w:r w:rsidR="00F543A6" w:rsidRPr="00FF137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o 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godz. </w:t>
      </w:r>
      <w:r w:rsidR="006C22ED">
        <w:rPr>
          <w:rFonts w:asciiTheme="minorHAnsi" w:hAnsiTheme="minorHAnsi" w:cstheme="minorHAnsi"/>
          <w:color w:val="000000" w:themeColor="text1"/>
        </w:rPr>
        <w:t>8.30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FF137C">
        <w:rPr>
          <w:rFonts w:asciiTheme="minorHAnsi" w:hAnsiTheme="minorHAnsi" w:cstheme="minorHAnsi"/>
          <w:color w:val="000000" w:themeColor="text1"/>
        </w:rPr>
        <w:t>miejsce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FF137C">
        <w:rPr>
          <w:rFonts w:asciiTheme="minorHAnsi" w:hAnsiTheme="minorHAnsi" w:cstheme="minorHAnsi"/>
          <w:color w:val="000000" w:themeColor="text1"/>
        </w:rPr>
        <w:t>ia: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FF137C">
        <w:rPr>
          <w:rFonts w:asciiTheme="minorHAnsi" w:hAnsiTheme="minorHAnsi" w:cstheme="minorHAnsi"/>
          <w:color w:val="000000" w:themeColor="text1"/>
        </w:rPr>
        <w:t>nr 1</w:t>
      </w:r>
      <w:r w:rsidR="002C27A2" w:rsidRPr="00FF137C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FF137C">
        <w:rPr>
          <w:rFonts w:asciiTheme="minorHAnsi" w:hAnsiTheme="minorHAnsi" w:cstheme="minorHAnsi"/>
          <w:color w:val="000000" w:themeColor="text1"/>
        </w:rPr>
        <w:t>.</w:t>
      </w:r>
      <w:r w:rsidR="00461B6F" w:rsidRPr="00FF137C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  <w:r w:rsidR="006C22ED">
        <w:rPr>
          <w:rFonts w:asciiTheme="minorHAnsi" w:hAnsiTheme="minorHAnsi" w:cstheme="minorHAnsi"/>
          <w:color w:val="000000" w:themeColor="text1"/>
        </w:rPr>
        <w:t>, rozpoczęcie szkolenia godz. 9.00 sala 129 bud. F13.</w:t>
      </w:r>
    </w:p>
    <w:p w14:paraId="0599BBF0" w14:textId="77777777" w:rsidR="00F543A6" w:rsidRPr="00FF137C" w:rsidRDefault="00461B6F" w:rsidP="00FF137C">
      <w:pPr>
        <w:pStyle w:val="Akapitzlist"/>
        <w:widowControl w:val="0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4144AD37" w14:textId="4E9EE416" w:rsidR="00F3356E" w:rsidRPr="00FF137C" w:rsidRDefault="00F3356E" w:rsidP="00FF137C">
      <w:pPr>
        <w:pStyle w:val="Akapitzlist"/>
        <w:numPr>
          <w:ilvl w:val="0"/>
          <w:numId w:val="22"/>
        </w:numPr>
        <w:spacing w:after="160" w:line="256" w:lineRule="auto"/>
        <w:rPr>
          <w:rFonts w:asciiTheme="minorHAnsi" w:hAnsiTheme="minorHAnsi" w:cstheme="minorHAnsi"/>
          <w:color w:val="000000"/>
        </w:rPr>
      </w:pPr>
      <w:r w:rsidRPr="00FF137C">
        <w:rPr>
          <w:rFonts w:asciiTheme="minorHAnsi" w:hAnsiTheme="minorHAnsi" w:cstheme="minorHAnsi"/>
          <w:color w:val="000000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14:paraId="02B5F4F2" w14:textId="29D14384" w:rsidR="00F3356E" w:rsidRPr="00FF137C" w:rsidRDefault="00F3356E" w:rsidP="00FF137C">
      <w:pPr>
        <w:pStyle w:val="Akapitzlist"/>
        <w:numPr>
          <w:ilvl w:val="0"/>
          <w:numId w:val="22"/>
        </w:numPr>
        <w:spacing w:after="160" w:line="256" w:lineRule="auto"/>
        <w:rPr>
          <w:rFonts w:asciiTheme="minorHAnsi" w:hAnsiTheme="minorHAnsi" w:cstheme="minorHAnsi"/>
          <w:color w:val="000000"/>
        </w:rPr>
      </w:pPr>
      <w:r w:rsidRPr="00FF137C">
        <w:rPr>
          <w:rFonts w:asciiTheme="minorHAnsi" w:hAnsiTheme="minorHAnsi" w:cstheme="minorHAnsi"/>
          <w:color w:val="000000"/>
        </w:rPr>
        <w:t>Wykonawcy zamierzający uczestniczyć w wizji lokalnej, powinni:</w:t>
      </w:r>
    </w:p>
    <w:p w14:paraId="198292DA" w14:textId="5C17D593" w:rsidR="00F3356E" w:rsidRPr="00FF137C" w:rsidRDefault="00F3356E" w:rsidP="00FF137C">
      <w:pPr>
        <w:spacing w:after="160" w:line="25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F137C">
        <w:rPr>
          <w:rFonts w:asciiTheme="minorHAnsi" w:hAnsiTheme="minorHAnsi" w:cstheme="minorHAnsi"/>
          <w:color w:val="000000"/>
          <w:sz w:val="22"/>
          <w:szCs w:val="22"/>
        </w:rPr>
        <w:t>- przybyć odpowiednio wcześniej w celu uzyskania przepustek i odbycia wstępnego szkolenia BHP (czas trwania około 2 godzin) umożliwiającego wejście na teren Enea Połaniec S.A.;</w:t>
      </w:r>
    </w:p>
    <w:p w14:paraId="41486BBF" w14:textId="19695234" w:rsidR="00F3356E" w:rsidRPr="00FF137C" w:rsidRDefault="00F3356E" w:rsidP="00FF137C">
      <w:pPr>
        <w:spacing w:after="160" w:line="25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F137C">
        <w:rPr>
          <w:rFonts w:asciiTheme="minorHAnsi" w:hAnsiTheme="minorHAnsi" w:cstheme="minorHAnsi"/>
          <w:color w:val="000000"/>
          <w:sz w:val="22"/>
          <w:szCs w:val="22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14:paraId="125A51DC" w14:textId="29561D4A" w:rsidR="00F3356E" w:rsidRPr="00FF137C" w:rsidRDefault="00F3356E" w:rsidP="00FF137C">
      <w:pPr>
        <w:spacing w:after="160" w:line="25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F137C">
        <w:rPr>
          <w:rFonts w:asciiTheme="minorHAnsi" w:hAnsiTheme="minorHAnsi" w:cstheme="minorHAnsi"/>
          <w:color w:val="000000"/>
          <w:sz w:val="22"/>
          <w:szCs w:val="22"/>
        </w:rPr>
        <w:t>- podać imiona i nazwiska przedstawicieli Wykonawcy (minimum dwa dni przed przyja</w:t>
      </w:r>
      <w:r w:rsidR="00EC5714" w:rsidRPr="00FF137C">
        <w:rPr>
          <w:rFonts w:asciiTheme="minorHAnsi" w:hAnsiTheme="minorHAnsi" w:cstheme="minorHAnsi"/>
          <w:color w:val="000000"/>
          <w:sz w:val="22"/>
          <w:szCs w:val="22"/>
        </w:rPr>
        <w:t>zdem) biorących udział w wizji celem uzgodnienia wejścia na teren elektrowni,</w:t>
      </w:r>
    </w:p>
    <w:p w14:paraId="2E0325BC" w14:textId="15C0D658" w:rsidR="00F3356E" w:rsidRPr="00FF137C" w:rsidRDefault="00F3356E" w:rsidP="00FF137C">
      <w:pPr>
        <w:spacing w:after="160" w:line="25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F137C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6F6231" w:rsidRPr="00FF137C">
        <w:rPr>
          <w:rFonts w:asciiTheme="minorHAnsi" w:hAnsiTheme="minorHAnsi" w:cstheme="minorHAnsi"/>
          <w:color w:val="000000"/>
          <w:sz w:val="22"/>
          <w:szCs w:val="22"/>
        </w:rPr>
        <w:t>wypełnić</w:t>
      </w:r>
      <w:r w:rsidR="006F6231" w:rsidRPr="006F6231">
        <w:rPr>
          <w:rFonts w:asciiTheme="minorHAnsi" w:hAnsiTheme="minorHAnsi" w:cstheme="minorHAnsi"/>
          <w:sz w:val="22"/>
          <w:szCs w:val="22"/>
        </w:rPr>
        <w:t xml:space="preserve"> formularz (Z-1-A/Dokument związany nr 4 do I/DB/B/20/2013) z </w:t>
      </w:r>
      <w:hyperlink r:id="rId9" w:history="1">
        <w:hyperlink r:id="rId10" w:history="1">
          <w:r w:rsidR="006F6231" w:rsidRPr="006F6231">
            <w:rPr>
              <w:rStyle w:val="Hipercze"/>
              <w:rFonts w:asciiTheme="minorHAnsi" w:hAnsiTheme="minorHAnsi" w:cstheme="minorHAnsi"/>
              <w:color w:val="auto"/>
              <w:sz w:val="22"/>
              <w:szCs w:val="22"/>
            </w:rPr>
            <w:t>Instrukcji</w:t>
          </w:r>
        </w:hyperlink>
        <w:r w:rsidR="006F6231" w:rsidRPr="006F623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Organizacji Bezpiecznej Pracy w Enea Połaniec S.A.</w:t>
        </w:r>
      </w:hyperlink>
      <w:r w:rsidR="006F6231" w:rsidRPr="00FF137C">
        <w:rPr>
          <w:rFonts w:asciiTheme="minorHAnsi" w:hAnsiTheme="minorHAnsi" w:cstheme="minorHAnsi"/>
          <w:color w:val="000000"/>
          <w:sz w:val="22"/>
          <w:szCs w:val="22"/>
        </w:rPr>
        <w:t xml:space="preserve"> 9_IOBP_Dokument związany nr 4) i przesłać je z minimum 2 dniowym wyprzedzeniem w celu ustalenia godziny szkolenia.</w:t>
      </w:r>
    </w:p>
    <w:p w14:paraId="57BA7237" w14:textId="77777777" w:rsidR="00F3356E" w:rsidRPr="00FF137C" w:rsidRDefault="00F3356E" w:rsidP="00FF137C">
      <w:pPr>
        <w:pStyle w:val="Akapitzlist"/>
        <w:widowControl w:val="0"/>
        <w:tabs>
          <w:tab w:val="num" w:pos="993"/>
        </w:tabs>
        <w:autoSpaceDE w:val="0"/>
        <w:autoSpaceDN w:val="0"/>
        <w:adjustRightInd w:val="0"/>
        <w:spacing w:line="300" w:lineRule="auto"/>
        <w:ind w:left="993"/>
        <w:textAlignment w:val="baseline"/>
        <w:rPr>
          <w:rFonts w:asciiTheme="minorHAnsi" w:hAnsiTheme="minorHAnsi" w:cstheme="minorHAnsi"/>
          <w:color w:val="000000" w:themeColor="text1"/>
        </w:rPr>
      </w:pPr>
      <w:bookmarkStart w:id="23" w:name="_GoBack"/>
      <w:bookmarkEnd w:id="23"/>
    </w:p>
    <w:p w14:paraId="75CB8B80" w14:textId="77777777" w:rsidR="00846285" w:rsidRPr="00FF137C" w:rsidRDefault="00846285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</w:t>
      </w:r>
      <w:r w:rsidR="00AF0012" w:rsidRPr="00FF137C">
        <w:rPr>
          <w:rFonts w:asciiTheme="minorHAnsi" w:hAnsiTheme="minorHAnsi" w:cstheme="minorHAnsi"/>
          <w:color w:val="000000" w:themeColor="text1"/>
        </w:rPr>
        <w:t>a</w:t>
      </w:r>
      <w:r w:rsidRPr="00FF137C">
        <w:rPr>
          <w:rFonts w:asciiTheme="minorHAnsi" w:hAnsiTheme="minorHAnsi" w:cstheme="minorHAnsi"/>
          <w:color w:val="000000" w:themeColor="text1"/>
        </w:rPr>
        <w:t>ł</w:t>
      </w:r>
      <w:r w:rsidR="00973BA0" w:rsidRPr="00FF137C">
        <w:rPr>
          <w:rFonts w:asciiTheme="minorHAnsi" w:hAnsiTheme="minorHAnsi" w:cstheme="minorHAnsi"/>
          <w:color w:val="000000" w:themeColor="text1"/>
        </w:rPr>
        <w:t>ą</w:t>
      </w:r>
      <w:r w:rsidR="00913942" w:rsidRPr="00FF137C">
        <w:rPr>
          <w:rFonts w:asciiTheme="minorHAnsi" w:hAnsiTheme="minorHAnsi" w:cstheme="minorHAnsi"/>
          <w:color w:val="000000" w:themeColor="text1"/>
        </w:rPr>
        <w:t>czniki do</w:t>
      </w:r>
      <w:r w:rsidRPr="00FF137C">
        <w:rPr>
          <w:rFonts w:asciiTheme="minorHAnsi" w:hAnsiTheme="minorHAnsi" w:cstheme="minorHAnsi"/>
          <w:color w:val="000000" w:themeColor="text1"/>
        </w:rPr>
        <w:t xml:space="preserve"> SIWZ:</w:t>
      </w:r>
    </w:p>
    <w:p w14:paraId="1CB398E0" w14:textId="77777777" w:rsidR="00846285" w:rsidRDefault="00846285" w:rsidP="00FF137C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Zał</w:t>
      </w:r>
      <w:r w:rsidR="00973BA0" w:rsidRPr="00FF137C">
        <w:rPr>
          <w:rFonts w:asciiTheme="minorHAnsi" w:hAnsiTheme="minorHAnsi" w:cstheme="minorHAnsi"/>
          <w:color w:val="000000" w:themeColor="text1"/>
        </w:rPr>
        <w:t>ą</w:t>
      </w:r>
      <w:r w:rsidR="002F3370" w:rsidRPr="00FF137C">
        <w:rPr>
          <w:rFonts w:asciiTheme="minorHAnsi" w:hAnsiTheme="minorHAnsi" w:cstheme="minorHAnsi"/>
          <w:color w:val="000000" w:themeColor="text1"/>
        </w:rPr>
        <w:t>cznik nr</w:t>
      </w:r>
      <w:r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FF137C">
        <w:rPr>
          <w:rFonts w:asciiTheme="minorHAnsi" w:hAnsiTheme="minorHAnsi" w:cstheme="minorHAnsi"/>
          <w:color w:val="000000" w:themeColor="text1"/>
        </w:rPr>
        <w:t>1</w:t>
      </w:r>
      <w:r w:rsidR="002F3370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FF137C">
        <w:rPr>
          <w:rFonts w:asciiTheme="minorHAnsi" w:hAnsiTheme="minorHAnsi" w:cstheme="minorHAnsi"/>
          <w:color w:val="000000" w:themeColor="text1"/>
        </w:rPr>
        <w:t>do SIWZ</w:t>
      </w:r>
      <w:r w:rsidR="002F3370" w:rsidRPr="00FF137C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FF137C">
        <w:rPr>
          <w:rFonts w:asciiTheme="minorHAnsi" w:hAnsiTheme="minorHAnsi" w:cstheme="minorHAnsi"/>
          <w:color w:val="000000" w:themeColor="text1"/>
        </w:rPr>
        <w:t>M</w:t>
      </w:r>
      <w:r w:rsidR="002F3370" w:rsidRPr="00FF137C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FF137C">
        <w:rPr>
          <w:rFonts w:asciiTheme="minorHAnsi" w:hAnsiTheme="minorHAnsi" w:cstheme="minorHAnsi"/>
          <w:color w:val="000000" w:themeColor="text1"/>
        </w:rPr>
        <w:t>Elektrowni</w:t>
      </w:r>
    </w:p>
    <w:p w14:paraId="44E2D6CB" w14:textId="289BA8BF" w:rsidR="00461B6F" w:rsidRPr="00FF137C" w:rsidRDefault="00461B6F" w:rsidP="00FF137C">
      <w:pPr>
        <w:widowControl w:val="0"/>
        <w:autoSpaceDE w:val="0"/>
        <w:autoSpaceDN w:val="0"/>
        <w:adjustRightInd w:val="0"/>
        <w:spacing w:line="300" w:lineRule="auto"/>
        <w:ind w:left="108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56F0B4" w14:textId="77777777" w:rsidR="00684294" w:rsidRPr="00FF137C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1B5D03C2" w14:textId="77777777" w:rsidR="00684294" w:rsidRPr="00FF137C" w:rsidRDefault="00403A07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</w:rPr>
        <w:t>Dokumenty</w:t>
      </w:r>
      <w:r w:rsidR="00684294" w:rsidRPr="00FF137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84294" w:rsidRPr="00FF137C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5A65DF33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Ogólne Warunki Zakupu Usług</w:t>
      </w:r>
    </w:p>
    <w:p w14:paraId="11308A70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14:paraId="0E3B952D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14:paraId="1ED69273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14:paraId="28BD1AF9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Postępowania z Odpadami</w:t>
      </w:r>
    </w:p>
    <w:p w14:paraId="79C08A16" w14:textId="77777777" w:rsidR="00403A07" w:rsidRPr="00FF137C" w:rsidRDefault="00973BA0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</w:t>
      </w:r>
      <w:r w:rsidR="00403A07" w:rsidRPr="00FF137C">
        <w:rPr>
          <w:rFonts w:asciiTheme="minorHAnsi" w:hAnsiTheme="minorHAnsi" w:cstheme="minorHAnsi"/>
          <w:color w:val="000000" w:themeColor="text1"/>
        </w:rPr>
        <w:t>nstrukcja Przepustkowa dla Ruchu materiałowego</w:t>
      </w:r>
    </w:p>
    <w:p w14:paraId="6A7E60B5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14:paraId="0D50DD31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14:paraId="724267AE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14:paraId="789077F7" w14:textId="41575B91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Zmiana adresu dostarczania dokumentów zobowiązaniowych</w:t>
      </w:r>
    </w:p>
    <w:p w14:paraId="59574560" w14:textId="77777777" w:rsidR="00403A07" w:rsidRPr="00FF137C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403A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ostępne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stronie internetowej Enea Połaniec S.A. pod </w:t>
      </w:r>
      <w:hyperlink r:id="rId11" w:history="1">
        <w:r w:rsidR="00403A07" w:rsidRPr="00FF137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245FD5C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2158A04" w14:textId="77777777" w:rsidR="003F27B1" w:rsidRPr="002B10AF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5F5C7BE4" w14:textId="77777777" w:rsidR="006632A3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7A09BBC2" w14:textId="77777777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14:paraId="6274EAD3" w14:textId="77777777"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3A61897A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4D179F0" w14:textId="264B33D4" w:rsidR="006632A3" w:rsidRDefault="006632A3" w:rsidP="00FF137C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74933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93.85pt" o:ole="">
            <v:imagedata r:id="rId12" o:title=""/>
          </v:shape>
          <o:OLEObject Type="Embed" ProgID="AcroExch.Document.DC" ShapeID="_x0000_i1025" DrawAspect="Content" ObjectID="_1593325368" r:id="rId13"/>
        </w:object>
      </w:r>
    </w:p>
    <w:p w14:paraId="17970C3C" w14:textId="030D91A6" w:rsidR="000D345D" w:rsidRPr="002B10AF" w:rsidRDefault="000D345D" w:rsidP="008342F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5DA1" w14:textId="77777777" w:rsidR="00016E91" w:rsidRDefault="00016E91" w:rsidP="00C715D2">
      <w:r>
        <w:separator/>
      </w:r>
    </w:p>
  </w:endnote>
  <w:endnote w:type="continuationSeparator" w:id="0">
    <w:p w14:paraId="04077529" w14:textId="77777777" w:rsidR="00016E91" w:rsidRDefault="00016E91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9568C" w14:textId="77777777" w:rsidR="00016E91" w:rsidRDefault="00016E91" w:rsidP="00C715D2">
      <w:r>
        <w:separator/>
      </w:r>
    </w:p>
  </w:footnote>
  <w:footnote w:type="continuationSeparator" w:id="0">
    <w:p w14:paraId="7A1BE3FA" w14:textId="77777777" w:rsidR="00016E91" w:rsidRDefault="00016E91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83A1A"/>
    <w:multiLevelType w:val="hybridMultilevel"/>
    <w:tmpl w:val="92DEC6C4"/>
    <w:lvl w:ilvl="0" w:tplc="78BE8C5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0F"/>
    <w:multiLevelType w:val="hybridMultilevel"/>
    <w:tmpl w:val="5162764C"/>
    <w:lvl w:ilvl="0" w:tplc="9E30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31E22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4191B"/>
    <w:multiLevelType w:val="hybridMultilevel"/>
    <w:tmpl w:val="648E07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961529"/>
    <w:multiLevelType w:val="hybridMultilevel"/>
    <w:tmpl w:val="680629FA"/>
    <w:lvl w:ilvl="0" w:tplc="47CA7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5122B5E"/>
    <w:multiLevelType w:val="multilevel"/>
    <w:tmpl w:val="F5FEC6B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AF10074"/>
    <w:multiLevelType w:val="hybridMultilevel"/>
    <w:tmpl w:val="FD403AD4"/>
    <w:lvl w:ilvl="0" w:tplc="3504415A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B3155BD"/>
    <w:multiLevelType w:val="hybridMultilevel"/>
    <w:tmpl w:val="F5FEC6B0"/>
    <w:lvl w:ilvl="0" w:tplc="4D24D8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3562B58"/>
    <w:multiLevelType w:val="hybridMultilevel"/>
    <w:tmpl w:val="A1269A18"/>
    <w:lvl w:ilvl="0" w:tplc="7FD6D4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6F795F"/>
    <w:multiLevelType w:val="multilevel"/>
    <w:tmpl w:val="F80683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 w15:restartNumberingAfterBreak="0">
    <w:nsid w:val="6DE541A8"/>
    <w:multiLevelType w:val="multilevel"/>
    <w:tmpl w:val="F4D08504"/>
    <w:lvl w:ilvl="0">
      <w:start w:val="14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3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204D"/>
    <w:multiLevelType w:val="multilevel"/>
    <w:tmpl w:val="D170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9D1256E"/>
    <w:multiLevelType w:val="hybridMultilevel"/>
    <w:tmpl w:val="3C028944"/>
    <w:lvl w:ilvl="0" w:tplc="3504415A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27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30"/>
  </w:num>
  <w:num w:numId="10">
    <w:abstractNumId w:val="8"/>
  </w:num>
  <w:num w:numId="11">
    <w:abstractNumId w:val="38"/>
  </w:num>
  <w:num w:numId="12">
    <w:abstractNumId w:val="29"/>
  </w:num>
  <w:num w:numId="13">
    <w:abstractNumId w:val="22"/>
  </w:num>
  <w:num w:numId="14">
    <w:abstractNumId w:val="17"/>
  </w:num>
  <w:num w:numId="15">
    <w:abstractNumId w:val="24"/>
  </w:num>
  <w:num w:numId="16">
    <w:abstractNumId w:val="10"/>
  </w:num>
  <w:num w:numId="17">
    <w:abstractNumId w:val="26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15"/>
  </w:num>
  <w:num w:numId="26">
    <w:abstractNumId w:val="36"/>
  </w:num>
  <w:num w:numId="27">
    <w:abstractNumId w:val="20"/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2"/>
  </w:num>
  <w:num w:numId="41">
    <w:abstractNumId w:val="28"/>
  </w:num>
  <w:num w:numId="42">
    <w:abstractNumId w:val="2"/>
  </w:num>
  <w:num w:numId="43">
    <w:abstractNumId w:val="6"/>
  </w:num>
  <w:num w:numId="44">
    <w:abstractNumId w:val="23"/>
  </w:num>
  <w:num w:numId="45">
    <w:abstractNumId w:val="11"/>
  </w:num>
  <w:num w:numId="46">
    <w:abstractNumId w:val="4"/>
  </w:num>
  <w:num w:numId="47">
    <w:abstractNumId w:val="1"/>
  </w:num>
  <w:num w:numId="48">
    <w:abstractNumId w:val="14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34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16E91"/>
    <w:rsid w:val="0003440E"/>
    <w:rsid w:val="0003625D"/>
    <w:rsid w:val="00043261"/>
    <w:rsid w:val="00047558"/>
    <w:rsid w:val="0005105E"/>
    <w:rsid w:val="00056C38"/>
    <w:rsid w:val="00061286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D78EA"/>
    <w:rsid w:val="000F3C06"/>
    <w:rsid w:val="000F69E8"/>
    <w:rsid w:val="001163B6"/>
    <w:rsid w:val="00116AB3"/>
    <w:rsid w:val="00124190"/>
    <w:rsid w:val="00135B4E"/>
    <w:rsid w:val="00156218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513F"/>
    <w:rsid w:val="00186B48"/>
    <w:rsid w:val="001951D1"/>
    <w:rsid w:val="001C4729"/>
    <w:rsid w:val="001C6B89"/>
    <w:rsid w:val="001D4536"/>
    <w:rsid w:val="001E3266"/>
    <w:rsid w:val="001E5ADF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710"/>
    <w:rsid w:val="002A3CC7"/>
    <w:rsid w:val="002A5EA2"/>
    <w:rsid w:val="002B02D1"/>
    <w:rsid w:val="002B10AF"/>
    <w:rsid w:val="002B3347"/>
    <w:rsid w:val="002C18B1"/>
    <w:rsid w:val="002C2736"/>
    <w:rsid w:val="002C27A2"/>
    <w:rsid w:val="002C2B38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32D68"/>
    <w:rsid w:val="00333319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1B6F"/>
    <w:rsid w:val="004647F0"/>
    <w:rsid w:val="00472D1D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1A90"/>
    <w:rsid w:val="004C691A"/>
    <w:rsid w:val="004D1424"/>
    <w:rsid w:val="004D47CE"/>
    <w:rsid w:val="004D5403"/>
    <w:rsid w:val="004D5972"/>
    <w:rsid w:val="004E01A6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99A"/>
    <w:rsid w:val="005C5F40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5F07"/>
    <w:rsid w:val="00686A83"/>
    <w:rsid w:val="0069621C"/>
    <w:rsid w:val="00696FC8"/>
    <w:rsid w:val="00697405"/>
    <w:rsid w:val="006C0040"/>
    <w:rsid w:val="006C22ED"/>
    <w:rsid w:val="006C62AA"/>
    <w:rsid w:val="006E2589"/>
    <w:rsid w:val="006E2A1D"/>
    <w:rsid w:val="006F6231"/>
    <w:rsid w:val="007032AD"/>
    <w:rsid w:val="00705FC7"/>
    <w:rsid w:val="00706A71"/>
    <w:rsid w:val="00723258"/>
    <w:rsid w:val="00724066"/>
    <w:rsid w:val="00727780"/>
    <w:rsid w:val="00742FCF"/>
    <w:rsid w:val="0075572D"/>
    <w:rsid w:val="00757BF4"/>
    <w:rsid w:val="00765486"/>
    <w:rsid w:val="00766808"/>
    <w:rsid w:val="00794AFA"/>
    <w:rsid w:val="007954EC"/>
    <w:rsid w:val="007A09A9"/>
    <w:rsid w:val="007A1B33"/>
    <w:rsid w:val="007A64EF"/>
    <w:rsid w:val="007A7109"/>
    <w:rsid w:val="007A76EB"/>
    <w:rsid w:val="007B60E9"/>
    <w:rsid w:val="007C7631"/>
    <w:rsid w:val="007D12C2"/>
    <w:rsid w:val="007D5C9A"/>
    <w:rsid w:val="007E6468"/>
    <w:rsid w:val="007F00C1"/>
    <w:rsid w:val="007F05CF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E420F"/>
    <w:rsid w:val="008F5F73"/>
    <w:rsid w:val="00900701"/>
    <w:rsid w:val="00900DA7"/>
    <w:rsid w:val="00910EBF"/>
    <w:rsid w:val="0091102B"/>
    <w:rsid w:val="009115DC"/>
    <w:rsid w:val="00913942"/>
    <w:rsid w:val="00923D3A"/>
    <w:rsid w:val="00927254"/>
    <w:rsid w:val="009408BA"/>
    <w:rsid w:val="009470F3"/>
    <w:rsid w:val="00952075"/>
    <w:rsid w:val="00960122"/>
    <w:rsid w:val="0096507C"/>
    <w:rsid w:val="00965C88"/>
    <w:rsid w:val="0097028C"/>
    <w:rsid w:val="00973BA0"/>
    <w:rsid w:val="0097712B"/>
    <w:rsid w:val="00992365"/>
    <w:rsid w:val="00996041"/>
    <w:rsid w:val="009A3320"/>
    <w:rsid w:val="009A4490"/>
    <w:rsid w:val="009B2A58"/>
    <w:rsid w:val="009B7FB6"/>
    <w:rsid w:val="009C2304"/>
    <w:rsid w:val="009C5CFE"/>
    <w:rsid w:val="009F67CB"/>
    <w:rsid w:val="009F6C6A"/>
    <w:rsid w:val="00A02333"/>
    <w:rsid w:val="00A06134"/>
    <w:rsid w:val="00A076D9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0A99"/>
    <w:rsid w:val="00A6518F"/>
    <w:rsid w:val="00A66943"/>
    <w:rsid w:val="00A72068"/>
    <w:rsid w:val="00A72FB0"/>
    <w:rsid w:val="00A842EC"/>
    <w:rsid w:val="00A84416"/>
    <w:rsid w:val="00A865C0"/>
    <w:rsid w:val="00A91A85"/>
    <w:rsid w:val="00A93F2E"/>
    <w:rsid w:val="00A95E15"/>
    <w:rsid w:val="00A96176"/>
    <w:rsid w:val="00AA1B72"/>
    <w:rsid w:val="00AA59B0"/>
    <w:rsid w:val="00AA6613"/>
    <w:rsid w:val="00AA69E8"/>
    <w:rsid w:val="00AB3A7C"/>
    <w:rsid w:val="00AC0C64"/>
    <w:rsid w:val="00AC3392"/>
    <w:rsid w:val="00AC5CB1"/>
    <w:rsid w:val="00AD5C62"/>
    <w:rsid w:val="00AE04FE"/>
    <w:rsid w:val="00AE36BB"/>
    <w:rsid w:val="00AF0012"/>
    <w:rsid w:val="00B2485F"/>
    <w:rsid w:val="00B25DC2"/>
    <w:rsid w:val="00B26AE7"/>
    <w:rsid w:val="00B33887"/>
    <w:rsid w:val="00B508B8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2AEA"/>
    <w:rsid w:val="00C06069"/>
    <w:rsid w:val="00C1012F"/>
    <w:rsid w:val="00C12D75"/>
    <w:rsid w:val="00C14CAD"/>
    <w:rsid w:val="00C17856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0738"/>
    <w:rsid w:val="00CE107B"/>
    <w:rsid w:val="00CE162E"/>
    <w:rsid w:val="00CE6DDC"/>
    <w:rsid w:val="00CF37B5"/>
    <w:rsid w:val="00CF4C91"/>
    <w:rsid w:val="00CF5B8D"/>
    <w:rsid w:val="00CF7256"/>
    <w:rsid w:val="00CF7F4D"/>
    <w:rsid w:val="00D0102A"/>
    <w:rsid w:val="00D02D12"/>
    <w:rsid w:val="00D05AFB"/>
    <w:rsid w:val="00D0760A"/>
    <w:rsid w:val="00D07BB4"/>
    <w:rsid w:val="00D15250"/>
    <w:rsid w:val="00D21B46"/>
    <w:rsid w:val="00D27D8C"/>
    <w:rsid w:val="00D4727F"/>
    <w:rsid w:val="00D51754"/>
    <w:rsid w:val="00D534A0"/>
    <w:rsid w:val="00D54882"/>
    <w:rsid w:val="00D57AC2"/>
    <w:rsid w:val="00D668D7"/>
    <w:rsid w:val="00D73169"/>
    <w:rsid w:val="00D755AA"/>
    <w:rsid w:val="00D768B0"/>
    <w:rsid w:val="00D80FF2"/>
    <w:rsid w:val="00D92612"/>
    <w:rsid w:val="00D93FC9"/>
    <w:rsid w:val="00D96E09"/>
    <w:rsid w:val="00D97647"/>
    <w:rsid w:val="00DB4991"/>
    <w:rsid w:val="00DB75DA"/>
    <w:rsid w:val="00DC2856"/>
    <w:rsid w:val="00DD0DD7"/>
    <w:rsid w:val="00DE5C20"/>
    <w:rsid w:val="00DE7064"/>
    <w:rsid w:val="00DF0FA6"/>
    <w:rsid w:val="00E03F59"/>
    <w:rsid w:val="00E130EF"/>
    <w:rsid w:val="00E14698"/>
    <w:rsid w:val="00E20E83"/>
    <w:rsid w:val="00E23770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87"/>
    <w:rsid w:val="00E619B4"/>
    <w:rsid w:val="00E632C9"/>
    <w:rsid w:val="00E73974"/>
    <w:rsid w:val="00E75343"/>
    <w:rsid w:val="00E97FEF"/>
    <w:rsid w:val="00EA03EC"/>
    <w:rsid w:val="00EA5172"/>
    <w:rsid w:val="00EB7981"/>
    <w:rsid w:val="00EC5714"/>
    <w:rsid w:val="00ED6100"/>
    <w:rsid w:val="00EF1B10"/>
    <w:rsid w:val="00EF3D31"/>
    <w:rsid w:val="00EF5B1C"/>
    <w:rsid w:val="00EF605E"/>
    <w:rsid w:val="00EF694D"/>
    <w:rsid w:val="00F064DA"/>
    <w:rsid w:val="00F10F62"/>
    <w:rsid w:val="00F1104C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D08AB"/>
    <w:rsid w:val="00FF137C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6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dfsuez-energia.pl/sites/default/files/Instrukcja%20oraganizacji%20bezpiecznej%20pracy%20w%20Elektrowni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840-63E1-454B-B9FB-2D373EE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2018-07-12T11:22:00Z</dcterms:created>
  <dcterms:modified xsi:type="dcterms:W3CDTF">2018-07-17T07:36:00Z</dcterms:modified>
</cp:coreProperties>
</file>